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27E" w:rsidRPr="00FF3708" w:rsidRDefault="00FF3708" w:rsidP="00FF3708">
      <w:pPr>
        <w:jc w:val="center"/>
        <w:rPr>
          <w:rFonts w:ascii="Arial" w:hAnsi="Arial" w:cs="Arial"/>
          <w:b/>
          <w:sz w:val="28"/>
          <w:szCs w:val="24"/>
        </w:rPr>
      </w:pPr>
      <w:r w:rsidRPr="00FF3708">
        <w:rPr>
          <w:rFonts w:ascii="Arial" w:hAnsi="Arial" w:cs="Arial"/>
          <w:b/>
          <w:sz w:val="28"/>
          <w:szCs w:val="24"/>
        </w:rPr>
        <w:t>ISTE Conference C3 Workshop Resources</w:t>
      </w:r>
    </w:p>
    <w:p w:rsidR="00FF3708" w:rsidRDefault="00FF3708">
      <w:pPr>
        <w:rPr>
          <w:rFonts w:ascii="Arial" w:hAnsi="Arial" w:cs="Arial"/>
          <w:sz w:val="24"/>
          <w:szCs w:val="24"/>
        </w:rPr>
      </w:pPr>
    </w:p>
    <w:p w:rsidR="00FF3708" w:rsidRDefault="00FF3708">
      <w:pPr>
        <w:rPr>
          <w:rFonts w:ascii="Arial" w:hAnsi="Arial" w:cs="Arial"/>
          <w:sz w:val="24"/>
          <w:szCs w:val="24"/>
        </w:rPr>
      </w:pPr>
      <w:r>
        <w:rPr>
          <w:rFonts w:ascii="Arial" w:hAnsi="Arial" w:cs="Arial"/>
          <w:sz w:val="24"/>
          <w:szCs w:val="24"/>
        </w:rPr>
        <w:t>Research</w:t>
      </w:r>
    </w:p>
    <w:p w:rsidR="00FF3708" w:rsidRPr="00FF3708" w:rsidRDefault="00FF3708" w:rsidP="00FF3708">
      <w:pPr>
        <w:pStyle w:val="ListParagraph"/>
        <w:numPr>
          <w:ilvl w:val="0"/>
          <w:numId w:val="2"/>
        </w:numPr>
        <w:rPr>
          <w:rFonts w:ascii="Arial" w:hAnsi="Arial" w:cs="Arial"/>
          <w:sz w:val="24"/>
          <w:szCs w:val="24"/>
        </w:rPr>
      </w:pPr>
      <w:r w:rsidRPr="00FF3708">
        <w:rPr>
          <w:rFonts w:ascii="Arial" w:hAnsi="Arial" w:cs="Arial"/>
          <w:sz w:val="24"/>
          <w:szCs w:val="24"/>
        </w:rPr>
        <w:t>National C3 Baseline Study</w:t>
      </w:r>
      <w:r>
        <w:rPr>
          <w:rFonts w:ascii="Arial" w:hAnsi="Arial" w:cs="Arial"/>
          <w:sz w:val="24"/>
          <w:szCs w:val="24"/>
        </w:rPr>
        <w:t xml:space="preserve">     </w:t>
      </w:r>
      <w:hyperlink r:id="rId5" w:history="1">
        <w:r w:rsidRPr="00777C04">
          <w:rPr>
            <w:rStyle w:val="Hyperlink"/>
            <w:rFonts w:ascii="Arial" w:hAnsi="Arial" w:cs="Arial"/>
            <w:sz w:val="24"/>
            <w:szCs w:val="24"/>
          </w:rPr>
          <w:t>http://staysafeonline.mediaroom.com</w:t>
        </w:r>
      </w:hyperlink>
      <w:r>
        <w:rPr>
          <w:rFonts w:ascii="Arial" w:hAnsi="Arial" w:cs="Arial"/>
          <w:sz w:val="24"/>
          <w:szCs w:val="24"/>
        </w:rPr>
        <w:t xml:space="preserve">  Provides a baseline of the </w:t>
      </w:r>
      <w:r>
        <w:rPr>
          <w:sz w:val="23"/>
          <w:szCs w:val="23"/>
        </w:rPr>
        <w:t>nature of Cyberethics, Cybersafety, and Cybersecurity (C3) educational awareness policies, initiatives, curriculum, and practices currently taking place in the U.S. public and private K-12 educational settings.</w:t>
      </w:r>
    </w:p>
    <w:p w:rsidR="00FF3708" w:rsidRPr="00FF3708" w:rsidRDefault="00FF3708" w:rsidP="00FF3708">
      <w:pPr>
        <w:pStyle w:val="ListParagraph"/>
        <w:numPr>
          <w:ilvl w:val="0"/>
          <w:numId w:val="2"/>
        </w:numPr>
        <w:rPr>
          <w:rFonts w:ascii="Arial" w:hAnsi="Arial" w:cs="Arial"/>
          <w:sz w:val="24"/>
          <w:szCs w:val="24"/>
        </w:rPr>
      </w:pPr>
      <w:r>
        <w:rPr>
          <w:rFonts w:ascii="Arial" w:hAnsi="Arial" w:cs="Arial"/>
          <w:sz w:val="24"/>
          <w:szCs w:val="24"/>
        </w:rPr>
        <w:t xml:space="preserve">2010 C3 Follow-up Opinion Poll     </w:t>
      </w:r>
      <w:hyperlink r:id="rId6" w:history="1">
        <w:r w:rsidRPr="00777C04">
          <w:rPr>
            <w:rStyle w:val="Hyperlink"/>
            <w:rFonts w:ascii="Arial" w:hAnsi="Arial" w:cs="Arial"/>
            <w:sz w:val="24"/>
            <w:szCs w:val="24"/>
          </w:rPr>
          <w:t>http://staysafeonline.mediaroom.com</w:t>
        </w:r>
      </w:hyperlink>
      <w:r>
        <w:rPr>
          <w:rFonts w:ascii="Arial" w:hAnsi="Arial" w:cs="Arial"/>
          <w:sz w:val="24"/>
          <w:szCs w:val="24"/>
        </w:rPr>
        <w:t xml:space="preserve">  </w:t>
      </w:r>
      <w:r>
        <w:rPr>
          <w:i/>
          <w:iCs/>
        </w:rPr>
        <w:t>The 2010 State of K-12 Cyberethics, Cybersafety and Cybersecurity Curriculum in the U.S. Survey</w:t>
      </w:r>
      <w:r>
        <w:t>, an extension of the</w:t>
      </w:r>
      <w:r>
        <w:rPr>
          <w:i/>
          <w:iCs/>
        </w:rPr>
        <w:t xml:space="preserve"> 2008 National Cyberethics, Cybersafety, and Cybersecurity Baseline Study,</w:t>
      </w:r>
      <w:r>
        <w:t xml:space="preserve"> is an effort to understand current online safety and security education attitudes and practices of U.S. teachers, administrators, and technology coordinators.</w:t>
      </w:r>
    </w:p>
    <w:p w:rsidR="009238A3" w:rsidRDefault="00FF3708" w:rsidP="00FF3708">
      <w:pPr>
        <w:pStyle w:val="ListParagraph"/>
        <w:numPr>
          <w:ilvl w:val="0"/>
          <w:numId w:val="2"/>
        </w:numPr>
        <w:rPr>
          <w:rFonts w:ascii="Arial" w:hAnsi="Arial" w:cs="Arial"/>
          <w:sz w:val="24"/>
          <w:szCs w:val="24"/>
        </w:rPr>
      </w:pPr>
      <w:r w:rsidRPr="00FF3708">
        <w:rPr>
          <w:rFonts w:ascii="Arial" w:hAnsi="Arial" w:cs="Arial"/>
          <w:sz w:val="24"/>
          <w:szCs w:val="24"/>
        </w:rPr>
        <w:t xml:space="preserve">The </w:t>
      </w:r>
      <w:proofErr w:type="spellStart"/>
      <w:r w:rsidRPr="00FF3708">
        <w:rPr>
          <w:rFonts w:ascii="Arial" w:hAnsi="Arial" w:cs="Arial"/>
          <w:sz w:val="24"/>
          <w:szCs w:val="24"/>
        </w:rPr>
        <w:t>Berkman</w:t>
      </w:r>
      <w:proofErr w:type="spellEnd"/>
      <w:r w:rsidRPr="00FF3708">
        <w:rPr>
          <w:rFonts w:ascii="Arial" w:hAnsi="Arial" w:cs="Arial"/>
          <w:sz w:val="24"/>
          <w:szCs w:val="24"/>
        </w:rPr>
        <w:t xml:space="preserve"> Center for Internet &amp; Society at Harvard University</w:t>
      </w:r>
      <w:r>
        <w:rPr>
          <w:rFonts w:ascii="Arial" w:hAnsi="Arial" w:cs="Arial"/>
          <w:sz w:val="24"/>
          <w:szCs w:val="24"/>
        </w:rPr>
        <w:t xml:space="preserve">: Enhancing Child Safety &amp; Online Technologies. </w:t>
      </w:r>
      <w:hyperlink r:id="rId7" w:history="1">
        <w:r w:rsidRPr="00FF3708">
          <w:rPr>
            <w:rStyle w:val="Hyperlink"/>
            <w:rFonts w:ascii="Arial" w:hAnsi="Arial" w:cs="Arial"/>
            <w:sz w:val="24"/>
            <w:szCs w:val="24"/>
          </w:rPr>
          <w:t>http://cyber.law.harvard.edu/sites/cyber.law.harvard.edu/files/ISTTF_Final_Report.pdf</w:t>
        </w:r>
      </w:hyperlink>
      <w:r>
        <w:rPr>
          <w:rFonts w:ascii="Arial" w:hAnsi="Arial" w:cs="Arial"/>
          <w:sz w:val="24"/>
          <w:szCs w:val="24"/>
        </w:rPr>
        <w:t xml:space="preserve">  </w:t>
      </w:r>
      <w:r w:rsidR="00E149DE" w:rsidRPr="00FF3708">
        <w:rPr>
          <w:rFonts w:ascii="Arial" w:hAnsi="Arial" w:cs="Arial"/>
          <w:sz w:val="24"/>
          <w:szCs w:val="24"/>
        </w:rPr>
        <w:t>The Multi-State Working Group on Social Networking, comprising 50 state AG asked Task Force to determine the extent to which today’s technologies could help to address these online safety risks, with a primary focus on social network sites in the US</w:t>
      </w:r>
    </w:p>
    <w:p w:rsidR="00ED1AC1" w:rsidRPr="00ED1AC1" w:rsidRDefault="00ED1AC1" w:rsidP="00ED1AC1">
      <w:pPr>
        <w:pStyle w:val="ListParagraph"/>
        <w:numPr>
          <w:ilvl w:val="0"/>
          <w:numId w:val="2"/>
        </w:numPr>
        <w:rPr>
          <w:rFonts w:ascii="Arial" w:hAnsi="Arial" w:cs="Arial"/>
        </w:rPr>
      </w:pPr>
      <w:r>
        <w:rPr>
          <w:rFonts w:ascii="Arial" w:hAnsi="Arial" w:cs="Arial"/>
          <w:sz w:val="24"/>
          <w:szCs w:val="24"/>
        </w:rPr>
        <w:t xml:space="preserve">Generation M2: </w:t>
      </w:r>
      <w:r w:rsidRPr="00ED1AC1">
        <w:rPr>
          <w:rFonts w:ascii="Arial" w:hAnsi="Arial" w:cs="Arial"/>
          <w:sz w:val="24"/>
          <w:szCs w:val="24"/>
        </w:rPr>
        <w:t>Media in the Lives of 8-18 yr Olds</w:t>
      </w:r>
      <w:r>
        <w:rPr>
          <w:rFonts w:ascii="Arial" w:hAnsi="Arial" w:cs="Arial"/>
          <w:sz w:val="24"/>
          <w:szCs w:val="24"/>
        </w:rPr>
        <w:t xml:space="preserve">. </w:t>
      </w:r>
      <w:r w:rsidRPr="00ED1AC1">
        <w:rPr>
          <w:rFonts w:ascii="Arial" w:hAnsi="Arial" w:cs="Arial"/>
        </w:rPr>
        <w:t>Kaiser Family Foundation</w:t>
      </w:r>
      <w:r>
        <w:rPr>
          <w:rFonts w:ascii="Arial" w:hAnsi="Arial" w:cs="Arial"/>
        </w:rPr>
        <w:t xml:space="preserve">. </w:t>
      </w:r>
      <w:hyperlink r:id="rId8" w:history="1">
        <w:r w:rsidRPr="00777C04">
          <w:rPr>
            <w:rStyle w:val="Hyperlink"/>
            <w:rFonts w:ascii="Arial" w:hAnsi="Arial" w:cs="Arial"/>
          </w:rPr>
          <w:t>http://www.kff.org/entmedia/</w:t>
        </w:r>
      </w:hyperlink>
      <w:r>
        <w:rPr>
          <w:rFonts w:ascii="Arial" w:hAnsi="Arial" w:cs="Arial"/>
        </w:rPr>
        <w:t xml:space="preserve"> </w:t>
      </w:r>
      <w:r>
        <w:rPr>
          <w:rStyle w:val="Emphasis"/>
        </w:rPr>
        <w:t>Generation M</w:t>
      </w:r>
      <w:r>
        <w:rPr>
          <w:rStyle w:val="Emphasis"/>
          <w:vertAlign w:val="superscript"/>
        </w:rPr>
        <w:t>2</w:t>
      </w:r>
      <w:r>
        <w:rPr>
          <w:rStyle w:val="Emphasis"/>
        </w:rPr>
        <w:t>: Media in the Lives of 8- to 18-Year-Olds</w:t>
      </w:r>
      <w:r>
        <w:t xml:space="preserve"> is the third in a series of large-scale, nationally representative surveys by the Foundation about young people's media use.  It includes data from all three waves of the study (1999, 2004, and 2009), and is among the largest and most comprehensive publicly available sources of information about media use among American youth.</w:t>
      </w:r>
      <w:r w:rsidRPr="00ED1AC1">
        <w:rPr>
          <w:rFonts w:ascii="Arial" w:hAnsi="Arial" w:cs="Arial"/>
        </w:rPr>
        <w:t xml:space="preserve"> </w:t>
      </w:r>
    </w:p>
    <w:p w:rsidR="00ED1AC1" w:rsidRDefault="00FC0A98" w:rsidP="00FF3708">
      <w:pPr>
        <w:pStyle w:val="ListParagraph"/>
        <w:numPr>
          <w:ilvl w:val="0"/>
          <w:numId w:val="2"/>
        </w:numPr>
        <w:rPr>
          <w:rFonts w:ascii="Arial" w:hAnsi="Arial" w:cs="Arial"/>
          <w:sz w:val="24"/>
          <w:szCs w:val="24"/>
        </w:rPr>
      </w:pPr>
      <w:r>
        <w:rPr>
          <w:rFonts w:ascii="Arial" w:hAnsi="Arial" w:cs="Arial"/>
          <w:sz w:val="24"/>
          <w:szCs w:val="24"/>
        </w:rPr>
        <w:t>Symantec</w:t>
      </w:r>
      <w:r w:rsidR="00E149DE">
        <w:rPr>
          <w:rFonts w:ascii="Arial" w:hAnsi="Arial" w:cs="Arial"/>
          <w:sz w:val="24"/>
          <w:szCs w:val="24"/>
        </w:rPr>
        <w:t xml:space="preserve"> </w:t>
      </w:r>
      <w:r w:rsidR="00E149DE" w:rsidRPr="00E149DE">
        <w:rPr>
          <w:rFonts w:ascii="Arial" w:hAnsi="Arial" w:cs="Arial"/>
          <w:bCs/>
          <w:sz w:val="24"/>
          <w:szCs w:val="24"/>
        </w:rPr>
        <w:t>What Kids Search For When They Search the Web</w:t>
      </w:r>
      <w:r w:rsidRPr="00E149DE">
        <w:rPr>
          <w:rFonts w:ascii="Arial" w:hAnsi="Arial" w:cs="Arial"/>
          <w:sz w:val="24"/>
          <w:szCs w:val="24"/>
        </w:rPr>
        <w:t xml:space="preserve"> </w:t>
      </w:r>
      <w:r w:rsidR="00E149DE" w:rsidRPr="00E149DE">
        <w:rPr>
          <w:rFonts w:ascii="Arial" w:hAnsi="Arial" w:cs="Arial"/>
          <w:sz w:val="24"/>
          <w:szCs w:val="24"/>
        </w:rPr>
        <w:t>http://onlinefamilyinfo.norton.com/articles/kidsearches_2009.php</w:t>
      </w:r>
    </w:p>
    <w:p w:rsidR="00FC0A98" w:rsidRPr="007F7EA5" w:rsidRDefault="007F7EA5" w:rsidP="00FF3708">
      <w:pPr>
        <w:pStyle w:val="ListParagraph"/>
        <w:numPr>
          <w:ilvl w:val="0"/>
          <w:numId w:val="2"/>
        </w:numPr>
        <w:rPr>
          <w:rFonts w:ascii="Arial" w:hAnsi="Arial" w:cs="Arial"/>
          <w:sz w:val="24"/>
          <w:szCs w:val="24"/>
        </w:rPr>
      </w:pPr>
      <w:r>
        <w:t xml:space="preserve">Symantec Identifies “Dirtiest Web Sites of Summer 2009” </w:t>
      </w:r>
      <w:hyperlink r:id="rId9" w:history="1">
        <w:r w:rsidRPr="00DC3327">
          <w:rPr>
            <w:rStyle w:val="Hyperlink"/>
          </w:rPr>
          <w:t>http://www.symantec.com/about/news/release/article.jsp?prid=20090819_01</w:t>
        </w:r>
      </w:hyperlink>
    </w:p>
    <w:p w:rsidR="007F7EA5" w:rsidRPr="00DE197E" w:rsidRDefault="007F7EA5" w:rsidP="00FF3708">
      <w:pPr>
        <w:pStyle w:val="ListParagraph"/>
        <w:numPr>
          <w:ilvl w:val="0"/>
          <w:numId w:val="2"/>
        </w:numPr>
        <w:rPr>
          <w:rFonts w:ascii="Arial" w:hAnsi="Arial" w:cs="Arial"/>
          <w:sz w:val="24"/>
          <w:szCs w:val="24"/>
        </w:rPr>
      </w:pPr>
      <w:r>
        <w:t xml:space="preserve">Online Reputation in a Connected World   Cross Tab </w:t>
      </w:r>
      <w:hyperlink r:id="rId10" w:history="1">
        <w:r w:rsidR="00DE197E" w:rsidRPr="00DC3327">
          <w:rPr>
            <w:rStyle w:val="Hyperlink"/>
          </w:rPr>
          <w:t>http://www.microsoft.com/privacy/dpd/research.aspx</w:t>
        </w:r>
      </w:hyperlink>
    </w:p>
    <w:p w:rsidR="00DE197E" w:rsidRDefault="00DE197E" w:rsidP="009A7985">
      <w:pPr>
        <w:rPr>
          <w:rFonts w:ascii="Arial" w:hAnsi="Arial" w:cs="Arial"/>
          <w:sz w:val="24"/>
          <w:szCs w:val="24"/>
        </w:rPr>
      </w:pPr>
    </w:p>
    <w:p w:rsidR="009A7985" w:rsidRDefault="009A7985" w:rsidP="009A7985">
      <w:pPr>
        <w:rPr>
          <w:rFonts w:ascii="Arial" w:hAnsi="Arial" w:cs="Arial"/>
          <w:sz w:val="24"/>
          <w:szCs w:val="24"/>
        </w:rPr>
      </w:pPr>
    </w:p>
    <w:p w:rsidR="009A7985" w:rsidRDefault="009A7985" w:rsidP="009A7985">
      <w:pPr>
        <w:rPr>
          <w:rFonts w:ascii="Arial" w:hAnsi="Arial" w:cs="Arial"/>
          <w:sz w:val="24"/>
          <w:szCs w:val="24"/>
        </w:rPr>
      </w:pPr>
      <w:r>
        <w:rPr>
          <w:rFonts w:ascii="Arial" w:hAnsi="Arial" w:cs="Arial"/>
          <w:sz w:val="24"/>
          <w:szCs w:val="24"/>
        </w:rPr>
        <w:t>ORM</w:t>
      </w:r>
    </w:p>
    <w:p w:rsidR="009A7985" w:rsidRDefault="009A7985" w:rsidP="009A7985">
      <w:pPr>
        <w:rPr>
          <w:rFonts w:ascii="Arial" w:hAnsi="Arial" w:cs="Arial"/>
          <w:sz w:val="24"/>
          <w:szCs w:val="24"/>
        </w:rPr>
      </w:pPr>
      <w:r>
        <w:rPr>
          <w:rFonts w:ascii="Arial" w:hAnsi="Arial" w:cs="Arial"/>
          <w:sz w:val="24"/>
          <w:szCs w:val="24"/>
        </w:rPr>
        <w:t xml:space="preserve">Google </w:t>
      </w:r>
      <w:proofErr w:type="gramStart"/>
      <w:r>
        <w:rPr>
          <w:rFonts w:ascii="Arial" w:hAnsi="Arial" w:cs="Arial"/>
          <w:sz w:val="24"/>
          <w:szCs w:val="24"/>
        </w:rPr>
        <w:t xml:space="preserve">Alerts  </w:t>
      </w:r>
      <w:proofErr w:type="gramEnd"/>
      <w:r>
        <w:rPr>
          <w:rFonts w:ascii="Arial" w:hAnsi="Arial" w:cs="Arial"/>
          <w:sz w:val="24"/>
          <w:szCs w:val="24"/>
        </w:rPr>
        <w:fldChar w:fldCharType="begin"/>
      </w:r>
      <w:r>
        <w:rPr>
          <w:rFonts w:ascii="Arial" w:hAnsi="Arial" w:cs="Arial"/>
          <w:sz w:val="24"/>
          <w:szCs w:val="24"/>
        </w:rPr>
        <w:instrText xml:space="preserve"> HYPERLINK "</w:instrText>
      </w:r>
      <w:r w:rsidRPr="009A7985">
        <w:rPr>
          <w:rFonts w:ascii="Arial" w:hAnsi="Arial" w:cs="Arial"/>
          <w:sz w:val="24"/>
          <w:szCs w:val="24"/>
        </w:rPr>
        <w:instrText>http://www.google.com/alerts</w:instrText>
      </w:r>
      <w:r>
        <w:rPr>
          <w:rFonts w:ascii="Arial" w:hAnsi="Arial" w:cs="Arial"/>
          <w:sz w:val="24"/>
          <w:szCs w:val="24"/>
        </w:rPr>
        <w:instrText xml:space="preserve">" </w:instrText>
      </w:r>
      <w:r>
        <w:rPr>
          <w:rFonts w:ascii="Arial" w:hAnsi="Arial" w:cs="Arial"/>
          <w:sz w:val="24"/>
          <w:szCs w:val="24"/>
        </w:rPr>
        <w:fldChar w:fldCharType="separate"/>
      </w:r>
      <w:r w:rsidRPr="00DC3327">
        <w:rPr>
          <w:rStyle w:val="Hyperlink"/>
          <w:rFonts w:ascii="Arial" w:hAnsi="Arial" w:cs="Arial"/>
          <w:sz w:val="24"/>
          <w:szCs w:val="24"/>
        </w:rPr>
        <w:t>http://www.google.com/alerts</w:t>
      </w:r>
      <w:r>
        <w:rPr>
          <w:rFonts w:ascii="Arial" w:hAnsi="Arial" w:cs="Arial"/>
          <w:sz w:val="24"/>
          <w:szCs w:val="24"/>
        </w:rPr>
        <w:fldChar w:fldCharType="end"/>
      </w:r>
    </w:p>
    <w:p w:rsidR="009A7985" w:rsidRDefault="009A7985" w:rsidP="009A7985">
      <w:pPr>
        <w:rPr>
          <w:rFonts w:ascii="Arial" w:hAnsi="Arial" w:cs="Arial"/>
          <w:sz w:val="24"/>
          <w:szCs w:val="24"/>
        </w:rPr>
      </w:pPr>
      <w:proofErr w:type="spellStart"/>
      <w:r>
        <w:rPr>
          <w:rFonts w:ascii="Arial" w:hAnsi="Arial" w:cs="Arial"/>
          <w:sz w:val="24"/>
          <w:szCs w:val="24"/>
        </w:rPr>
        <w:lastRenderedPageBreak/>
        <w:t>Technorati</w:t>
      </w:r>
      <w:proofErr w:type="spellEnd"/>
      <w:r>
        <w:rPr>
          <w:rFonts w:ascii="Arial" w:hAnsi="Arial" w:cs="Arial"/>
          <w:sz w:val="24"/>
          <w:szCs w:val="24"/>
        </w:rPr>
        <w:t xml:space="preserve">   to search blogs </w:t>
      </w:r>
      <w:hyperlink r:id="rId11" w:history="1">
        <w:r w:rsidRPr="00DC3327">
          <w:rPr>
            <w:rStyle w:val="Hyperlink"/>
            <w:rFonts w:ascii="Arial" w:hAnsi="Arial" w:cs="Arial"/>
            <w:sz w:val="24"/>
            <w:szCs w:val="24"/>
          </w:rPr>
          <w:t>http://technorati.com/</w:t>
        </w:r>
      </w:hyperlink>
    </w:p>
    <w:p w:rsidR="009A7985" w:rsidRDefault="009A7985" w:rsidP="009A7985">
      <w:pPr>
        <w:rPr>
          <w:rFonts w:ascii="Arial" w:hAnsi="Arial" w:cs="Arial"/>
          <w:sz w:val="24"/>
          <w:szCs w:val="24"/>
        </w:rPr>
      </w:pPr>
      <w:r>
        <w:rPr>
          <w:rFonts w:ascii="Arial" w:hAnsi="Arial" w:cs="Arial"/>
          <w:sz w:val="24"/>
          <w:szCs w:val="24"/>
        </w:rPr>
        <w:t xml:space="preserve">Board </w:t>
      </w:r>
      <w:proofErr w:type="gramStart"/>
      <w:r>
        <w:rPr>
          <w:rFonts w:ascii="Arial" w:hAnsi="Arial" w:cs="Arial"/>
          <w:sz w:val="24"/>
          <w:szCs w:val="24"/>
        </w:rPr>
        <w:t>Tracker  Search</w:t>
      </w:r>
      <w:proofErr w:type="gramEnd"/>
      <w:r>
        <w:rPr>
          <w:rFonts w:ascii="Arial" w:hAnsi="Arial" w:cs="Arial"/>
          <w:sz w:val="24"/>
          <w:szCs w:val="24"/>
        </w:rPr>
        <w:t xml:space="preserve"> for forums  </w:t>
      </w:r>
      <w:hyperlink r:id="rId12" w:history="1">
        <w:r w:rsidRPr="00DC3327">
          <w:rPr>
            <w:rStyle w:val="Hyperlink"/>
            <w:rFonts w:ascii="Arial" w:hAnsi="Arial" w:cs="Arial"/>
            <w:sz w:val="24"/>
            <w:szCs w:val="24"/>
          </w:rPr>
          <w:t>http://www.boardtracker.com/</w:t>
        </w:r>
      </w:hyperlink>
    </w:p>
    <w:p w:rsidR="009A7985" w:rsidRDefault="009A7985" w:rsidP="009A7985">
      <w:pPr>
        <w:rPr>
          <w:rFonts w:ascii="Arial" w:hAnsi="Arial" w:cs="Arial"/>
          <w:sz w:val="24"/>
          <w:szCs w:val="24"/>
        </w:rPr>
      </w:pPr>
      <w:r>
        <w:rPr>
          <w:rFonts w:ascii="Arial" w:hAnsi="Arial" w:cs="Arial"/>
          <w:sz w:val="24"/>
          <w:szCs w:val="24"/>
        </w:rPr>
        <w:t xml:space="preserve">Monitor this </w:t>
      </w:r>
      <w:hyperlink r:id="rId13" w:history="1">
        <w:r w:rsidRPr="00DC3327">
          <w:rPr>
            <w:rStyle w:val="Hyperlink"/>
            <w:rFonts w:ascii="Arial" w:hAnsi="Arial" w:cs="Arial"/>
            <w:sz w:val="24"/>
            <w:szCs w:val="24"/>
          </w:rPr>
          <w:t>http://alp-uckan.net/free/monitorthis/</w:t>
        </w:r>
      </w:hyperlink>
      <w:r>
        <w:rPr>
          <w:rFonts w:ascii="Arial" w:hAnsi="Arial" w:cs="Arial"/>
          <w:sz w:val="24"/>
          <w:szCs w:val="24"/>
        </w:rPr>
        <w:t xml:space="preserve">  </w:t>
      </w:r>
    </w:p>
    <w:p w:rsidR="009A7985" w:rsidRDefault="009A7985" w:rsidP="009A7985">
      <w:pPr>
        <w:rPr>
          <w:rFonts w:ascii="Arial" w:hAnsi="Arial" w:cs="Arial"/>
          <w:sz w:val="24"/>
          <w:szCs w:val="24"/>
        </w:rPr>
      </w:pPr>
      <w:r>
        <w:rPr>
          <w:rFonts w:ascii="Arial" w:hAnsi="Arial" w:cs="Arial"/>
          <w:sz w:val="24"/>
          <w:szCs w:val="24"/>
        </w:rPr>
        <w:t xml:space="preserve">Reputation Defender </w:t>
      </w:r>
      <w:hyperlink r:id="rId14" w:history="1">
        <w:r w:rsidRPr="00DC3327">
          <w:rPr>
            <w:rStyle w:val="Hyperlink"/>
            <w:rFonts w:ascii="Arial" w:hAnsi="Arial" w:cs="Arial"/>
            <w:sz w:val="24"/>
            <w:szCs w:val="24"/>
          </w:rPr>
          <w:t>http://www.reputationdefender.com/</w:t>
        </w:r>
      </w:hyperlink>
    </w:p>
    <w:p w:rsidR="009A7985" w:rsidRPr="009A7985" w:rsidRDefault="009A7985" w:rsidP="009A7985">
      <w:pPr>
        <w:rPr>
          <w:rFonts w:ascii="Arial" w:hAnsi="Arial" w:cs="Arial"/>
          <w:sz w:val="24"/>
          <w:szCs w:val="24"/>
        </w:rPr>
      </w:pPr>
    </w:p>
    <w:p w:rsidR="00FF3708" w:rsidRPr="00ED1AC1" w:rsidRDefault="00FF3708" w:rsidP="00ED1AC1">
      <w:pPr>
        <w:rPr>
          <w:rFonts w:ascii="Arial" w:hAnsi="Arial" w:cs="Arial"/>
          <w:sz w:val="24"/>
          <w:szCs w:val="24"/>
        </w:rPr>
      </w:pPr>
    </w:p>
    <w:sectPr w:rsidR="00FF3708" w:rsidRPr="00ED1AC1" w:rsidSect="002342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artD7F"/>
      </v:shape>
    </w:pict>
  </w:numPicBullet>
  <w:abstractNum w:abstractNumId="0">
    <w:nsid w:val="30283B05"/>
    <w:multiLevelType w:val="hybridMultilevel"/>
    <w:tmpl w:val="EF2E7C6C"/>
    <w:lvl w:ilvl="0" w:tplc="AB3818C4">
      <w:start w:val="1"/>
      <w:numFmt w:val="bullet"/>
      <w:lvlText w:val=""/>
      <w:lvlPicBulletId w:val="0"/>
      <w:lvlJc w:val="left"/>
      <w:pPr>
        <w:tabs>
          <w:tab w:val="num" w:pos="720"/>
        </w:tabs>
        <w:ind w:left="720" w:hanging="360"/>
      </w:pPr>
      <w:rPr>
        <w:rFonts w:ascii="Symbol" w:hAnsi="Symbol" w:hint="default"/>
      </w:rPr>
    </w:lvl>
    <w:lvl w:ilvl="1" w:tplc="65CCA4C8" w:tentative="1">
      <w:start w:val="1"/>
      <w:numFmt w:val="bullet"/>
      <w:lvlText w:val=""/>
      <w:lvlPicBulletId w:val="0"/>
      <w:lvlJc w:val="left"/>
      <w:pPr>
        <w:tabs>
          <w:tab w:val="num" w:pos="1440"/>
        </w:tabs>
        <w:ind w:left="1440" w:hanging="360"/>
      </w:pPr>
      <w:rPr>
        <w:rFonts w:ascii="Symbol" w:hAnsi="Symbol" w:hint="default"/>
      </w:rPr>
    </w:lvl>
    <w:lvl w:ilvl="2" w:tplc="1A0239D0" w:tentative="1">
      <w:start w:val="1"/>
      <w:numFmt w:val="bullet"/>
      <w:lvlText w:val=""/>
      <w:lvlPicBulletId w:val="0"/>
      <w:lvlJc w:val="left"/>
      <w:pPr>
        <w:tabs>
          <w:tab w:val="num" w:pos="2160"/>
        </w:tabs>
        <w:ind w:left="2160" w:hanging="360"/>
      </w:pPr>
      <w:rPr>
        <w:rFonts w:ascii="Symbol" w:hAnsi="Symbol" w:hint="default"/>
      </w:rPr>
    </w:lvl>
    <w:lvl w:ilvl="3" w:tplc="34FE3EDA" w:tentative="1">
      <w:start w:val="1"/>
      <w:numFmt w:val="bullet"/>
      <w:lvlText w:val=""/>
      <w:lvlPicBulletId w:val="0"/>
      <w:lvlJc w:val="left"/>
      <w:pPr>
        <w:tabs>
          <w:tab w:val="num" w:pos="2880"/>
        </w:tabs>
        <w:ind w:left="2880" w:hanging="360"/>
      </w:pPr>
      <w:rPr>
        <w:rFonts w:ascii="Symbol" w:hAnsi="Symbol" w:hint="default"/>
      </w:rPr>
    </w:lvl>
    <w:lvl w:ilvl="4" w:tplc="A79C8B36" w:tentative="1">
      <w:start w:val="1"/>
      <w:numFmt w:val="bullet"/>
      <w:lvlText w:val=""/>
      <w:lvlPicBulletId w:val="0"/>
      <w:lvlJc w:val="left"/>
      <w:pPr>
        <w:tabs>
          <w:tab w:val="num" w:pos="3600"/>
        </w:tabs>
        <w:ind w:left="3600" w:hanging="360"/>
      </w:pPr>
      <w:rPr>
        <w:rFonts w:ascii="Symbol" w:hAnsi="Symbol" w:hint="default"/>
      </w:rPr>
    </w:lvl>
    <w:lvl w:ilvl="5" w:tplc="31C81740" w:tentative="1">
      <w:start w:val="1"/>
      <w:numFmt w:val="bullet"/>
      <w:lvlText w:val=""/>
      <w:lvlPicBulletId w:val="0"/>
      <w:lvlJc w:val="left"/>
      <w:pPr>
        <w:tabs>
          <w:tab w:val="num" w:pos="4320"/>
        </w:tabs>
        <w:ind w:left="4320" w:hanging="360"/>
      </w:pPr>
      <w:rPr>
        <w:rFonts w:ascii="Symbol" w:hAnsi="Symbol" w:hint="default"/>
      </w:rPr>
    </w:lvl>
    <w:lvl w:ilvl="6" w:tplc="76843842" w:tentative="1">
      <w:start w:val="1"/>
      <w:numFmt w:val="bullet"/>
      <w:lvlText w:val=""/>
      <w:lvlPicBulletId w:val="0"/>
      <w:lvlJc w:val="left"/>
      <w:pPr>
        <w:tabs>
          <w:tab w:val="num" w:pos="5040"/>
        </w:tabs>
        <w:ind w:left="5040" w:hanging="360"/>
      </w:pPr>
      <w:rPr>
        <w:rFonts w:ascii="Symbol" w:hAnsi="Symbol" w:hint="default"/>
      </w:rPr>
    </w:lvl>
    <w:lvl w:ilvl="7" w:tplc="CE8EB092" w:tentative="1">
      <w:start w:val="1"/>
      <w:numFmt w:val="bullet"/>
      <w:lvlText w:val=""/>
      <w:lvlPicBulletId w:val="0"/>
      <w:lvlJc w:val="left"/>
      <w:pPr>
        <w:tabs>
          <w:tab w:val="num" w:pos="5760"/>
        </w:tabs>
        <w:ind w:left="5760" w:hanging="360"/>
      </w:pPr>
      <w:rPr>
        <w:rFonts w:ascii="Symbol" w:hAnsi="Symbol" w:hint="default"/>
      </w:rPr>
    </w:lvl>
    <w:lvl w:ilvl="8" w:tplc="4D788E3A"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514E59FB"/>
    <w:multiLevelType w:val="hybridMultilevel"/>
    <w:tmpl w:val="9626A1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762573A"/>
    <w:multiLevelType w:val="hybridMultilevel"/>
    <w:tmpl w:val="1A220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3708"/>
    <w:rsid w:val="0023427E"/>
    <w:rsid w:val="007F7EA5"/>
    <w:rsid w:val="009238A3"/>
    <w:rsid w:val="009A7985"/>
    <w:rsid w:val="00DE197E"/>
    <w:rsid w:val="00E149DE"/>
    <w:rsid w:val="00ED1AC1"/>
    <w:rsid w:val="00FC0A98"/>
    <w:rsid w:val="00FF37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2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708"/>
    <w:pPr>
      <w:ind w:left="720"/>
      <w:contextualSpacing/>
    </w:pPr>
  </w:style>
  <w:style w:type="character" w:styleId="Hyperlink">
    <w:name w:val="Hyperlink"/>
    <w:basedOn w:val="DefaultParagraphFont"/>
    <w:uiPriority w:val="99"/>
    <w:unhideWhenUsed/>
    <w:rsid w:val="00FF3708"/>
    <w:rPr>
      <w:color w:val="0000FF" w:themeColor="hyperlink"/>
      <w:u w:val="single"/>
    </w:rPr>
  </w:style>
  <w:style w:type="paragraph" w:styleId="NormalWeb">
    <w:name w:val="Normal (Web)"/>
    <w:basedOn w:val="Normal"/>
    <w:uiPriority w:val="99"/>
    <w:semiHidden/>
    <w:unhideWhenUsed/>
    <w:rsid w:val="00ED1AC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D1AC1"/>
    <w:rPr>
      <w:i/>
      <w:iCs/>
    </w:rPr>
  </w:style>
</w:styles>
</file>

<file path=word/webSettings.xml><?xml version="1.0" encoding="utf-8"?>
<w:webSettings xmlns:r="http://schemas.openxmlformats.org/officeDocument/2006/relationships" xmlns:w="http://schemas.openxmlformats.org/wordprocessingml/2006/main">
  <w:divs>
    <w:div w:id="221643210">
      <w:bodyDiv w:val="1"/>
      <w:marLeft w:val="0"/>
      <w:marRight w:val="0"/>
      <w:marTop w:val="0"/>
      <w:marBottom w:val="0"/>
      <w:divBdr>
        <w:top w:val="none" w:sz="0" w:space="0" w:color="auto"/>
        <w:left w:val="none" w:sz="0" w:space="0" w:color="auto"/>
        <w:bottom w:val="none" w:sz="0" w:space="0" w:color="auto"/>
        <w:right w:val="none" w:sz="0" w:space="0" w:color="auto"/>
      </w:divBdr>
      <w:divsChild>
        <w:div w:id="1509447316">
          <w:marLeft w:val="547"/>
          <w:marRight w:val="0"/>
          <w:marTop w:val="96"/>
          <w:marBottom w:val="0"/>
          <w:divBdr>
            <w:top w:val="none" w:sz="0" w:space="0" w:color="auto"/>
            <w:left w:val="none" w:sz="0" w:space="0" w:color="auto"/>
            <w:bottom w:val="none" w:sz="0" w:space="0" w:color="auto"/>
            <w:right w:val="none" w:sz="0" w:space="0" w:color="auto"/>
          </w:divBdr>
        </w:div>
      </w:divsChild>
    </w:div>
    <w:div w:id="130751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ff.org/entmedia/" TargetMode="External"/><Relationship Id="rId13" Type="http://schemas.openxmlformats.org/officeDocument/2006/relationships/hyperlink" Target="http://alp-uckan.net/free/monitorthis/" TargetMode="External"/><Relationship Id="rId3" Type="http://schemas.openxmlformats.org/officeDocument/2006/relationships/settings" Target="settings.xml"/><Relationship Id="rId7" Type="http://schemas.openxmlformats.org/officeDocument/2006/relationships/hyperlink" Target="http://cyber.law.harvard.edu/sites/cyber.law.harvard.edu/files/ISTTF_Final_Report.pdf" TargetMode="External"/><Relationship Id="rId12" Type="http://schemas.openxmlformats.org/officeDocument/2006/relationships/hyperlink" Target="http://www.boardtracker.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aysafeonline.mediaroom.com" TargetMode="External"/><Relationship Id="rId11" Type="http://schemas.openxmlformats.org/officeDocument/2006/relationships/hyperlink" Target="http://technorati.com/" TargetMode="External"/><Relationship Id="rId5" Type="http://schemas.openxmlformats.org/officeDocument/2006/relationships/hyperlink" Target="http://staysafeonline.mediaroom.com" TargetMode="External"/><Relationship Id="rId15" Type="http://schemas.openxmlformats.org/officeDocument/2006/relationships/fontTable" Target="fontTable.xml"/><Relationship Id="rId10" Type="http://schemas.openxmlformats.org/officeDocument/2006/relationships/hyperlink" Target="http://www.microsoft.com/privacy/dpd/research.aspx" TargetMode="External"/><Relationship Id="rId4" Type="http://schemas.openxmlformats.org/officeDocument/2006/relationships/webSettings" Target="webSettings.xml"/><Relationship Id="rId9" Type="http://schemas.openxmlformats.org/officeDocument/2006/relationships/hyperlink" Target="http://www.symantec.com/about/news/release/article.jsp?prid=20090819_01" TargetMode="External"/><Relationship Id="rId14" Type="http://schemas.openxmlformats.org/officeDocument/2006/relationships/hyperlink" Target="http://www.reputationdefender.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1349</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Pruitt-Mentle</dc:creator>
  <cp:lastModifiedBy>Davina Pruitt-Mentle</cp:lastModifiedBy>
  <cp:revision>3</cp:revision>
  <dcterms:created xsi:type="dcterms:W3CDTF">2010-06-25T23:28:00Z</dcterms:created>
  <dcterms:modified xsi:type="dcterms:W3CDTF">2010-06-27T12:48:00Z</dcterms:modified>
</cp:coreProperties>
</file>